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27" w:rsidRDefault="00394927" w:rsidP="00394927">
      <w:pPr>
        <w:pStyle w:val="a3"/>
      </w:pPr>
      <w:r>
        <w:t>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</w:p>
    <w:p w:rsidR="00394927" w:rsidRDefault="00394927" w:rsidP="00394927">
      <w:pPr>
        <w:pStyle w:val="a3"/>
      </w:pPr>
      <w:r>
        <w:t>АО</w:t>
      </w:r>
      <w:r>
        <w:t xml:space="preserve"> «</w:t>
      </w:r>
      <w:r>
        <w:t>Комиавиатранс</w:t>
      </w:r>
      <w:r>
        <w:t xml:space="preserve">» оказывает услуги по передаче электрической энергии в соответствии с Едиными стандартами качества обслуживания сетевыми организациями потребителей услуг сетевых организаций, утвержденными </w:t>
      </w:r>
      <w:hyperlink r:id="rId5" w:history="1">
        <w:r>
          <w:rPr>
            <w:rStyle w:val="a4"/>
          </w:rPr>
          <w:t>приказом Министерства энергетики Российской Федерации от 15.04.2014 года № 186</w:t>
        </w:r>
      </w:hyperlink>
      <w:r>
        <w:t>.</w:t>
      </w:r>
    </w:p>
    <w:p w:rsidR="00394927" w:rsidRDefault="00394927" w:rsidP="00394927">
      <w:pPr>
        <w:pStyle w:val="a3"/>
      </w:pPr>
      <w:proofErr w:type="gramStart"/>
      <w:r>
        <w:t xml:space="preserve">Единые стандарты качества обслуживания устанавливают требования к обслуживанию сетевыми организациями лиц, являющихся потребителями услуг сетевых организаций по передаче электрической энергии (за исключением сетевых организаций, </w:t>
      </w:r>
      <w:proofErr w:type="spellStart"/>
      <w:r>
        <w:t>энергосбытовых</w:t>
      </w:r>
      <w:proofErr w:type="spellEnd"/>
      <w:r>
        <w:t xml:space="preserve"> организаций и гарантирующих поставщиков), в том числе обслуживаемых </w:t>
      </w:r>
      <w:proofErr w:type="spellStart"/>
      <w:r>
        <w:t>энергосбытовой</w:t>
      </w:r>
      <w:proofErr w:type="spellEnd"/>
      <w:r>
        <w:t xml:space="preserve"> организацией и гарантирующим поставщиком, и лиц, обратившихся в сетевую организацию с целью заключения договора об оказании услуг по передаче электрической энергии или осуществлении технологического присоединения к</w:t>
      </w:r>
      <w:proofErr w:type="gramEnd"/>
      <w:r>
        <w:t xml:space="preserve"> электрическим сетям (за исключением сетевых организаций, </w:t>
      </w:r>
      <w:proofErr w:type="spellStart"/>
      <w:r>
        <w:t>энергосбытовых</w:t>
      </w:r>
      <w:proofErr w:type="spellEnd"/>
      <w:r>
        <w:t xml:space="preserve"> организаций и гарантирующих поставщиков).</w:t>
      </w:r>
    </w:p>
    <w:p w:rsidR="00E66223" w:rsidRDefault="00E66223">
      <w:bookmarkStart w:id="0" w:name="_GoBack"/>
      <w:bookmarkEnd w:id="0"/>
    </w:p>
    <w:sectPr w:rsidR="00E6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27"/>
    <w:rsid w:val="00394927"/>
    <w:rsid w:val="00E6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seti.ru/media/d1708c0b-78f5-4f94-bf72-f95185c7408b/-P2UgA/%D0%94%D0%BE%D0%BA%D1%83%D0%BC%D0%B5%D0%BD%D1%82%D1%8B/%D0%97%D0%B0%D0%BA%D0%BE%D0%BD%D0%BE%D0%B4%D0%B0%D1%82%D0%B5%D0%BB%D1%8C%D1%81%D1%82%D0%B2%D0%BE/%D0%9F%D1%80%D0%B8%D0%BA%D0%B0%D0%B7%20%D0%BC%D0%B8%D0%BD%D0%B8%D1%81%D1%82%D0%B5%D1%80%D1%81%D1%82%D0%B2%D0%B0%20%D1%8D%D0%BD%D0%B5%D1%80%D0%B3%D0%B5%D1%82%D0%B8%D0%BA%D0%B8%20%D0%A0%D0%BE%D1%81%D1%81%D0%B8%D0%B9%D1%81%D0%BA%D0%BE%D0%B9%20%D0%A4%D0%B5%D0%B4%D0%B5%D1%80%D0%B0%D1%86%D0%B8%D0%B8%20%D0%BE%D1%82%2015%20%D0%B0%D0%BF%D1%80%D0%B5%D0%BB%D1%8F%202014%20%D0%B3.%20%E2%84%96%2018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ws-aigul</dc:creator>
  <cp:lastModifiedBy>ws-aigul</cp:lastModifiedBy>
  <cp:revision>1</cp:revision>
  <dcterms:created xsi:type="dcterms:W3CDTF">2015-12-14T12:23:00Z</dcterms:created>
  <dcterms:modified xsi:type="dcterms:W3CDTF">2015-12-14T12:25:00Z</dcterms:modified>
</cp:coreProperties>
</file>