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7" w:rsidRPr="004E3AB4" w:rsidRDefault="00AD78C7" w:rsidP="00AD78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E3AB4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Нормативные правовые акты Российской Федерации</w:t>
      </w:r>
      <w:r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BE6179" w:rsidRPr="004E3AB4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6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Гражданский кодекс Российской Федерации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(статьи, касающиеся закупочной деятельности: 447-449, 1057-1061) </w:t>
      </w:r>
    </w:p>
    <w:p w:rsidR="00BE6179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7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Кодекс Российской Федерации об административных нарушениях от 30.12.2001 № 195-ФЗ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BE6179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8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Федеральный закон от 18.07.2011 №223-ФЗ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закупках товаров, работ, услуг отдельными видами юридических лиц"; </w:t>
      </w:r>
    </w:p>
    <w:p w:rsidR="00BE6179" w:rsidRPr="004E3AB4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9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Федеральный закон РФ от 21.07.2005 № 94-ФЗ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размещении заказов на поставки товаров, выполнение работ, оказание услуг для государственных и муниципальных нужд"</w:t>
      </w:r>
    </w:p>
    <w:p w:rsidR="00BE6179" w:rsidRPr="004E3AB4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0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Федеральный закон от 26.07.2006 № 135-ФЗ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защите конкуренции"</w:t>
      </w:r>
    </w:p>
    <w:p w:rsidR="00BE6179" w:rsidRPr="004E3AB4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1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Федеральный закон от 06.12.2011 г. № 401-ФЗ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внесении изменений в Федеральный закон "О защите конкуренции" и отдельные законодательные акты Российской Федерации" </w:t>
      </w:r>
    </w:p>
    <w:p w:rsidR="00BE6179" w:rsidRPr="004E3AB4" w:rsidRDefault="0040767E" w:rsidP="00BE6179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2" w:tgtFrame="_blank" w:history="1">
        <w:r w:rsidR="00BE6179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Федеральный закон от 17.08.1995 № 147-ФЗ</w:t>
        </w:r>
      </w:hyperlink>
      <w:r w:rsidR="00BE6179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естественных монополиях" </w:t>
      </w:r>
    </w:p>
    <w:p w:rsidR="00AD78C7" w:rsidRPr="004E3AB4" w:rsidRDefault="0040767E" w:rsidP="00AD78C7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3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Постановление Правительства РФ от 22.11.2012 № 1211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лиц";</w:t>
      </w:r>
    </w:p>
    <w:p w:rsidR="00AD78C7" w:rsidRPr="004E3AB4" w:rsidRDefault="0040767E" w:rsidP="00AD78C7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4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Постановление Правительства РФ от 17.09.12 № 932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"Об утверждении Правил формирования плана закупки товаров (работ, услуг) и требований к форме такого плана";</w:t>
      </w:r>
    </w:p>
    <w:p w:rsidR="00AD78C7" w:rsidRPr="004E3AB4" w:rsidRDefault="0040767E" w:rsidP="00AD78C7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5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Постановление Правительства РФ от 10.09.2012 № 908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"Об утверждении Положения о размещении на официальном сайте информации о закупке";</w:t>
      </w:r>
    </w:p>
    <w:p w:rsidR="00AD78C7" w:rsidRPr="004E3AB4" w:rsidRDefault="0040767E" w:rsidP="00AD78C7">
      <w:pPr>
        <w:numPr>
          <w:ilvl w:val="1"/>
          <w:numId w:val="5"/>
        </w:numPr>
        <w:tabs>
          <w:tab w:val="clear" w:pos="1440"/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6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 xml:space="preserve">Постановление Правительства РФ от 14 июня 2012 г. № 591 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“Об</w:t>
      </w:r>
      <w:r w:rsidR="005F5A75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сайте”</w:t>
      </w:r>
    </w:p>
    <w:p w:rsidR="00AD78C7" w:rsidRPr="004E3AB4" w:rsidRDefault="0040767E" w:rsidP="00AD78C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7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 xml:space="preserve">Постановление Правительства РФ от 21 июня 2012 г. № 616 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“Об</w:t>
      </w:r>
      <w:r w:rsidR="005F5A75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утверждении перечня товаров, работ и услуг, закупка которых осуществляется в электронной форме” </w:t>
      </w:r>
    </w:p>
    <w:p w:rsidR="00AD78C7" w:rsidRPr="004E3AB4" w:rsidRDefault="0040767E" w:rsidP="00AD78C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8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 xml:space="preserve">Постановление Правительства РФ от 25 июня 2012 г. № 631 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“О внесении изменений в Положение о Федеральной антимонопольной службе” </w:t>
      </w:r>
    </w:p>
    <w:p w:rsidR="00AD78C7" w:rsidRPr="004E3AB4" w:rsidRDefault="0040767E" w:rsidP="00AD78C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9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 xml:space="preserve">Постановление Правительства РФ от 26 июня 2012 г. № 642 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“Об</w:t>
      </w:r>
      <w:r w:rsidR="005F5A75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уполномоченных федеральных органах исполнительной власти по ведению официального сайта в информационно-телекоммуникационной сети “Интернет” при закупках товаров, работ, услуг отдельными видами юридических лиц” </w:t>
      </w:r>
    </w:p>
    <w:p w:rsidR="00AD78C7" w:rsidRPr="004E3AB4" w:rsidRDefault="0040767E" w:rsidP="00AD78C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0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 xml:space="preserve">Постановление Правительства РФ от 30 июня 2012 г. № 662 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“О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“Интернет” </w:t>
      </w:r>
    </w:p>
    <w:p w:rsidR="00AD78C7" w:rsidRDefault="0040767E" w:rsidP="00AD78C7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1" w:tgtFrame="_blank" w:history="1">
        <w:r w:rsidR="00AD78C7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Постановление Правительства Российской Федерации от 13.10.1999 № 1158</w:t>
        </w:r>
      </w:hyperlink>
      <w:r w:rsidR="00AD78C7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"Об обеспечении соблюдения экономически обоснованных принципов формирования цен на продукцию (услуги) субъектов естественных монополий".</w:t>
      </w:r>
    </w:p>
    <w:p w:rsidR="0040767E" w:rsidRDefault="0040767E" w:rsidP="004076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0767E" w:rsidRDefault="0040767E" w:rsidP="004076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0767E" w:rsidRDefault="0040767E" w:rsidP="004076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0767E" w:rsidRPr="004E3AB4" w:rsidRDefault="0040767E" w:rsidP="004076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0729E3" w:rsidRDefault="0040767E" w:rsidP="000729E3">
      <w:pPr>
        <w:pStyle w:val="a6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lastRenderedPageBreak/>
        <w:t xml:space="preserve">Локально-нормативные акты </w:t>
      </w:r>
      <w:r w:rsidR="00BE6179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А</w:t>
      </w:r>
      <w:r w:rsidR="000729E3" w:rsidRPr="004E3AB4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О «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Комиавиатранс</w:t>
      </w:r>
      <w:r w:rsidR="000729E3" w:rsidRPr="004E3AB4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»</w:t>
      </w:r>
    </w:p>
    <w:p w:rsidR="0040767E" w:rsidRPr="004E3AB4" w:rsidRDefault="0040767E" w:rsidP="000729E3">
      <w:pPr>
        <w:pStyle w:val="a6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0729E3" w:rsidRPr="004E3AB4" w:rsidRDefault="0040767E" w:rsidP="000729E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2" w:tgtFrame="_blank" w:history="1">
        <w:r w:rsidR="000729E3" w:rsidRPr="004E3AB4">
          <w:rPr>
            <w:rFonts w:asciiTheme="majorHAnsi" w:eastAsia="Times New Roman" w:hAnsiTheme="majorHAnsi" w:cs="Arial"/>
            <w:b/>
            <w:bCs/>
            <w:color w:val="3399CC"/>
            <w:sz w:val="24"/>
            <w:szCs w:val="24"/>
            <w:lang w:eastAsia="ru-RU"/>
          </w:rPr>
          <w:t>Положение</w:t>
        </w:r>
      </w:hyperlink>
      <w:r w:rsidR="000729E3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закупках товаров, работ, услуг 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АО «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Комиавиатранс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»</w:t>
      </w:r>
      <w:r w:rsidR="000729E3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утвержден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ное решением Совета директоров 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АО «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Комиавиатранс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» от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16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5</w:t>
      </w:r>
      <w:r w:rsidR="009C2CFC" w:rsidRPr="004E3AB4">
        <w:rPr>
          <w:rFonts w:asciiTheme="majorHAnsi" w:eastAsia="Times New Roman" w:hAnsiTheme="majorHAnsi" w:cs="Arial"/>
          <w:sz w:val="24"/>
          <w:szCs w:val="24"/>
          <w:lang w:eastAsia="ru-RU"/>
        </w:rPr>
        <w:t>.201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3 г. № 4 (</w:t>
      </w:r>
      <w:r w:rsidRPr="0040767E">
        <w:rPr>
          <w:rFonts w:asciiTheme="majorHAnsi" w:eastAsia="Times New Roman" w:hAnsiTheme="majorHAnsi" w:cs="Arial"/>
          <w:sz w:val="24"/>
          <w:szCs w:val="24"/>
          <w:lang w:eastAsia="ru-RU"/>
        </w:rPr>
        <w:t>http://www.komiaviatrans.ru/zakupki.php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  <w:bookmarkStart w:id="0" w:name="_GoBack"/>
      <w:bookmarkEnd w:id="0"/>
    </w:p>
    <w:p w:rsidR="000729E3" w:rsidRPr="004E3AB4" w:rsidRDefault="000729E3" w:rsidP="000729E3">
      <w:pPr>
        <w:pStyle w:val="a6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BE6179" w:rsidRDefault="000729E3" w:rsidP="005F5A75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E3AB4">
        <w:rPr>
          <w:rFonts w:asciiTheme="majorHAnsi" w:hAnsiTheme="majorHAnsi"/>
          <w:b/>
          <w:sz w:val="24"/>
          <w:szCs w:val="24"/>
        </w:rPr>
        <w:t>Информацию о закупках</w:t>
      </w:r>
      <w:r w:rsidRPr="004E3AB4">
        <w:rPr>
          <w:rFonts w:asciiTheme="majorHAnsi" w:hAnsiTheme="majorHAnsi"/>
          <w:sz w:val="24"/>
          <w:szCs w:val="24"/>
        </w:rPr>
        <w:t xml:space="preserve"> </w:t>
      </w:r>
      <w:r w:rsidR="0040767E">
        <w:rPr>
          <w:rFonts w:asciiTheme="majorHAnsi" w:hAnsiTheme="majorHAnsi"/>
          <w:sz w:val="24"/>
          <w:szCs w:val="24"/>
        </w:rPr>
        <w:t>АО</w:t>
      </w:r>
      <w:r w:rsidRPr="004E3AB4">
        <w:rPr>
          <w:rFonts w:asciiTheme="majorHAnsi" w:hAnsiTheme="majorHAnsi"/>
          <w:sz w:val="24"/>
          <w:szCs w:val="24"/>
        </w:rPr>
        <w:t xml:space="preserve"> «</w:t>
      </w:r>
      <w:r w:rsidR="0040767E">
        <w:rPr>
          <w:rFonts w:asciiTheme="majorHAnsi" w:hAnsiTheme="majorHAnsi"/>
          <w:sz w:val="24"/>
          <w:szCs w:val="24"/>
        </w:rPr>
        <w:t>Комиавиатранс</w:t>
      </w:r>
      <w:r w:rsidRPr="004E3AB4">
        <w:rPr>
          <w:rFonts w:asciiTheme="majorHAnsi" w:hAnsiTheme="majorHAnsi"/>
          <w:sz w:val="24"/>
          <w:szCs w:val="24"/>
        </w:rPr>
        <w:t xml:space="preserve">» размещает </w:t>
      </w:r>
      <w:proofErr w:type="gramStart"/>
      <w:r w:rsidRPr="004E3AB4">
        <w:rPr>
          <w:rFonts w:asciiTheme="majorHAnsi" w:hAnsiTheme="majorHAnsi"/>
          <w:sz w:val="24"/>
          <w:szCs w:val="24"/>
        </w:rPr>
        <w:t>на</w:t>
      </w:r>
      <w:proofErr w:type="gramEnd"/>
      <w:r w:rsidR="00BE6179">
        <w:rPr>
          <w:rFonts w:asciiTheme="majorHAnsi" w:hAnsiTheme="majorHAnsi"/>
          <w:sz w:val="24"/>
          <w:szCs w:val="24"/>
        </w:rPr>
        <w:t>:</w:t>
      </w:r>
    </w:p>
    <w:p w:rsidR="000837AE" w:rsidRDefault="005F5A75" w:rsidP="005F5A75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4E3AB4">
        <w:rPr>
          <w:rFonts w:asciiTheme="majorHAnsi" w:hAnsiTheme="majorHAnsi"/>
          <w:sz w:val="24"/>
          <w:szCs w:val="24"/>
        </w:rPr>
        <w:t xml:space="preserve">Официальном </w:t>
      </w:r>
      <w:proofErr w:type="gramStart"/>
      <w:r w:rsidRPr="004E3AB4">
        <w:rPr>
          <w:rFonts w:asciiTheme="majorHAnsi" w:hAnsiTheme="majorHAnsi"/>
          <w:sz w:val="24"/>
          <w:szCs w:val="24"/>
        </w:rPr>
        <w:t>сайт</w:t>
      </w:r>
      <w:r w:rsidR="004E3AB4" w:rsidRPr="004E3AB4">
        <w:rPr>
          <w:rFonts w:asciiTheme="majorHAnsi" w:hAnsiTheme="majorHAnsi"/>
          <w:sz w:val="24"/>
          <w:szCs w:val="24"/>
        </w:rPr>
        <w:t>е</w:t>
      </w:r>
      <w:proofErr w:type="gramEnd"/>
      <w:r w:rsidRPr="004E3AB4">
        <w:rPr>
          <w:rFonts w:asciiTheme="majorHAnsi" w:hAnsiTheme="majorHAnsi"/>
          <w:sz w:val="24"/>
          <w:szCs w:val="24"/>
        </w:rPr>
        <w:t xml:space="preserve"> для размещения информации о закупках отдельными видами юридических лиц</w:t>
      </w:r>
      <w:r w:rsidR="000729E3" w:rsidRPr="004E3AB4">
        <w:rPr>
          <w:rFonts w:asciiTheme="majorHAnsi" w:hAnsiTheme="majorHAnsi"/>
          <w:sz w:val="24"/>
          <w:szCs w:val="24"/>
        </w:rPr>
        <w:t xml:space="preserve"> </w:t>
      </w:r>
      <w:r w:rsidRPr="004E3AB4">
        <w:rPr>
          <w:rFonts w:asciiTheme="majorHAnsi" w:hAnsiTheme="majorHAnsi"/>
          <w:sz w:val="24"/>
          <w:szCs w:val="24"/>
        </w:rPr>
        <w:t>–</w:t>
      </w:r>
      <w:r w:rsidR="000729E3" w:rsidRPr="004E3AB4">
        <w:rPr>
          <w:rFonts w:asciiTheme="majorHAnsi" w:hAnsiTheme="majorHAnsi"/>
          <w:sz w:val="24"/>
          <w:szCs w:val="24"/>
        </w:rPr>
        <w:t xml:space="preserve"> </w:t>
      </w:r>
      <w:r w:rsidRPr="004E3AB4">
        <w:rPr>
          <w:rFonts w:asciiTheme="majorHAnsi" w:hAnsiTheme="majorHAnsi"/>
          <w:sz w:val="24"/>
          <w:szCs w:val="24"/>
        </w:rPr>
        <w:t>(</w:t>
      </w:r>
      <w:hyperlink r:id="rId23" w:history="1">
        <w:r w:rsidRPr="004E3AB4">
          <w:rPr>
            <w:rStyle w:val="a3"/>
            <w:rFonts w:asciiTheme="majorHAnsi" w:hAnsiTheme="majorHAnsi"/>
          </w:rPr>
          <w:t>http://zakupki.gov.ru/223</w:t>
        </w:r>
      </w:hyperlink>
      <w:r w:rsidR="0040767E">
        <w:rPr>
          <w:rFonts w:asciiTheme="majorHAnsi" w:hAnsiTheme="majorHAnsi"/>
        </w:rPr>
        <w:t>)</w:t>
      </w:r>
    </w:p>
    <w:sectPr w:rsidR="000837AE" w:rsidSect="00AD78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693"/>
    <w:multiLevelType w:val="multilevel"/>
    <w:tmpl w:val="EF2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85EA1"/>
    <w:multiLevelType w:val="multilevel"/>
    <w:tmpl w:val="090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30677"/>
    <w:multiLevelType w:val="multilevel"/>
    <w:tmpl w:val="527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7133E"/>
    <w:multiLevelType w:val="multilevel"/>
    <w:tmpl w:val="FE3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569FA"/>
    <w:multiLevelType w:val="multilevel"/>
    <w:tmpl w:val="D9D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7"/>
    <w:rsid w:val="000729E3"/>
    <w:rsid w:val="000837AE"/>
    <w:rsid w:val="000B60A1"/>
    <w:rsid w:val="0040767E"/>
    <w:rsid w:val="00415FF3"/>
    <w:rsid w:val="004E3AB4"/>
    <w:rsid w:val="005F5A75"/>
    <w:rsid w:val="009C2CFC"/>
    <w:rsid w:val="00A719A5"/>
    <w:rsid w:val="00AD78C7"/>
    <w:rsid w:val="00BE6179"/>
    <w:rsid w:val="00E54F4D"/>
    <w:rsid w:val="00E82E3C"/>
    <w:rsid w:val="00E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666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1169365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5794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21349786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223-&#1060;&#1047;.doc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95-&#1060;&#1047;.docx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adm.gazprom.ru/tendkom/normrf/1.htm" TargetMode="Externa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hyperlink" Target="http://zakupki.gov.ru/223/clause/public/home-page.html" TargetMode="Externa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adm.gazprom.ru/tendkom/normrf/94-&#1060;&#1047;.docx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Герченко Илья Валерьевич</dc:creator>
  <cp:lastModifiedBy>ws-aigul</cp:lastModifiedBy>
  <cp:revision>3</cp:revision>
  <dcterms:created xsi:type="dcterms:W3CDTF">2015-12-14T06:25:00Z</dcterms:created>
  <dcterms:modified xsi:type="dcterms:W3CDTF">2015-12-14T06:34:00Z</dcterms:modified>
</cp:coreProperties>
</file>