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</w:tblGrid>
      <w:tr w:rsidR="006434C2" w:rsidRPr="00D411F8" w:rsidTr="002D7A08">
        <w:trPr>
          <w:jc w:val="right"/>
        </w:trPr>
        <w:tc>
          <w:tcPr>
            <w:tcW w:w="4785" w:type="dxa"/>
            <w:shd w:val="clear" w:color="auto" w:fill="auto"/>
          </w:tcPr>
          <w:p w:rsidR="006434C2" w:rsidRDefault="006434C2" w:rsidP="00334869">
            <w:pPr>
              <w:autoSpaceDE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  <w:bookmarkStart w:id="0" w:name="_Hlk522518285"/>
          </w:p>
          <w:p w:rsidR="006434C2" w:rsidRPr="00D411F8" w:rsidRDefault="006434C2" w:rsidP="00334869">
            <w:pPr>
              <w:autoSpaceDE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  <w:r w:rsidRPr="00D411F8">
              <w:rPr>
                <w:rFonts w:eastAsia="Calibri"/>
                <w:sz w:val="28"/>
                <w:szCs w:val="28"/>
              </w:rPr>
              <w:t>УТВЕРЖДЕН</w:t>
            </w:r>
            <w:r>
              <w:rPr>
                <w:rFonts w:eastAsia="Calibri"/>
                <w:sz w:val="28"/>
                <w:szCs w:val="28"/>
              </w:rPr>
              <w:t>Ы</w:t>
            </w:r>
            <w:r w:rsidRPr="00D411F8">
              <w:rPr>
                <w:rFonts w:eastAsia="Calibri"/>
                <w:sz w:val="28"/>
                <w:szCs w:val="28"/>
              </w:rPr>
              <w:t xml:space="preserve"> </w:t>
            </w:r>
          </w:p>
          <w:p w:rsidR="006434C2" w:rsidRDefault="006434C2" w:rsidP="00334869">
            <w:pPr>
              <w:autoSpaceDE w:val="0"/>
              <w:ind w:firstLine="175"/>
              <w:jc w:val="right"/>
              <w:rPr>
                <w:color w:val="000000"/>
                <w:sz w:val="28"/>
                <w:szCs w:val="28"/>
              </w:rPr>
            </w:pPr>
            <w:r w:rsidRPr="00D411F8">
              <w:rPr>
                <w:color w:val="000000"/>
                <w:sz w:val="28"/>
                <w:szCs w:val="28"/>
              </w:rPr>
              <w:t xml:space="preserve">советом директоров </w:t>
            </w:r>
          </w:p>
          <w:p w:rsidR="006434C2" w:rsidRPr="00D411F8" w:rsidRDefault="006434C2" w:rsidP="00334869">
            <w:pPr>
              <w:autoSpaceDE w:val="0"/>
              <w:ind w:firstLine="17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«Комиавиатранс»</w:t>
            </w:r>
            <w:r w:rsidRPr="00D411F8">
              <w:rPr>
                <w:color w:val="000000"/>
                <w:sz w:val="28"/>
                <w:szCs w:val="28"/>
              </w:rPr>
              <w:t xml:space="preserve"> </w:t>
            </w:r>
          </w:p>
          <w:p w:rsidR="006434C2" w:rsidRPr="00D411F8" w:rsidRDefault="009A4865" w:rsidP="00334869">
            <w:pPr>
              <w:autoSpaceDE w:val="0"/>
              <w:ind w:firstLine="17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 №24</w:t>
            </w:r>
            <w:r w:rsidR="006434C2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2022</w:t>
            </w:r>
            <w:r w:rsidR="006434C2" w:rsidRPr="00D411F8">
              <w:rPr>
                <w:color w:val="000000"/>
                <w:sz w:val="28"/>
                <w:szCs w:val="28"/>
              </w:rPr>
              <w:t xml:space="preserve"> </w:t>
            </w:r>
          </w:p>
          <w:p w:rsidR="006434C2" w:rsidRPr="00D411F8" w:rsidRDefault="006434C2" w:rsidP="00334869">
            <w:pPr>
              <w:autoSpaceDE w:val="0"/>
              <w:ind w:firstLine="175"/>
              <w:jc w:val="right"/>
              <w:rPr>
                <w:color w:val="000000"/>
                <w:sz w:val="28"/>
                <w:szCs w:val="28"/>
              </w:rPr>
            </w:pPr>
            <w:r w:rsidRPr="00D411F8">
              <w:rPr>
                <w:color w:val="000000"/>
                <w:sz w:val="28"/>
                <w:szCs w:val="28"/>
              </w:rPr>
              <w:t xml:space="preserve">от </w:t>
            </w:r>
            <w:r w:rsidR="009A4865">
              <w:rPr>
                <w:color w:val="000000"/>
                <w:sz w:val="28"/>
                <w:szCs w:val="28"/>
              </w:rPr>
              <w:t xml:space="preserve">29 ноября </w:t>
            </w:r>
            <w:bookmarkStart w:id="1" w:name="_GoBack"/>
            <w:bookmarkEnd w:id="1"/>
            <w:r>
              <w:rPr>
                <w:color w:val="000000"/>
                <w:sz w:val="28"/>
                <w:szCs w:val="28"/>
              </w:rPr>
              <w:t>2022</w:t>
            </w:r>
            <w:r w:rsidRPr="00D411F8">
              <w:rPr>
                <w:color w:val="000000"/>
                <w:sz w:val="28"/>
                <w:szCs w:val="28"/>
              </w:rPr>
              <w:t>г.</w:t>
            </w:r>
          </w:p>
          <w:p w:rsidR="006434C2" w:rsidRPr="00D411F8" w:rsidRDefault="006434C2" w:rsidP="00334869">
            <w:pPr>
              <w:autoSpaceDE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6434C2" w:rsidRPr="00D411F8" w:rsidRDefault="006434C2" w:rsidP="006434C2">
      <w:pPr>
        <w:autoSpaceDE w:val="0"/>
        <w:ind w:firstLine="709"/>
        <w:jc w:val="right"/>
        <w:rPr>
          <w:rFonts w:eastAsia="Calibri"/>
          <w:sz w:val="28"/>
          <w:szCs w:val="28"/>
        </w:rPr>
      </w:pPr>
    </w:p>
    <w:bookmarkEnd w:id="0"/>
    <w:p w:rsidR="006434C2" w:rsidRPr="00D411F8" w:rsidRDefault="006434C2" w:rsidP="006434C2">
      <w:pPr>
        <w:autoSpaceDE w:val="0"/>
        <w:ind w:firstLine="709"/>
        <w:jc w:val="right"/>
        <w:rPr>
          <w:sz w:val="28"/>
          <w:szCs w:val="28"/>
        </w:rPr>
      </w:pPr>
    </w:p>
    <w:p w:rsidR="006434C2" w:rsidRPr="006434C2" w:rsidRDefault="006434C2" w:rsidP="006434C2">
      <w:pPr>
        <w:jc w:val="center"/>
        <w:rPr>
          <w:rFonts w:eastAsia="Calibri"/>
          <w:b/>
          <w:sz w:val="28"/>
          <w:szCs w:val="28"/>
        </w:rPr>
      </w:pPr>
      <w:r w:rsidRPr="006434C2">
        <w:rPr>
          <w:rFonts w:eastAsia="Calibri"/>
          <w:b/>
          <w:sz w:val="28"/>
          <w:szCs w:val="28"/>
        </w:rPr>
        <w:t>ИЗМЕНЕНИЯ</w:t>
      </w:r>
      <w:r w:rsidR="008A73BB">
        <w:rPr>
          <w:rFonts w:eastAsia="Calibri"/>
          <w:b/>
          <w:sz w:val="28"/>
          <w:szCs w:val="28"/>
        </w:rPr>
        <w:t xml:space="preserve"> №1</w:t>
      </w:r>
      <w:r w:rsidRPr="006434C2">
        <w:rPr>
          <w:rFonts w:eastAsia="Calibri"/>
          <w:b/>
          <w:sz w:val="28"/>
          <w:szCs w:val="28"/>
        </w:rPr>
        <w:t xml:space="preserve"> </w:t>
      </w:r>
    </w:p>
    <w:p w:rsidR="006434C2" w:rsidRPr="006434C2" w:rsidRDefault="006434C2" w:rsidP="006434C2">
      <w:pPr>
        <w:jc w:val="center"/>
        <w:rPr>
          <w:rFonts w:eastAsia="Calibri"/>
          <w:b/>
          <w:sz w:val="28"/>
          <w:szCs w:val="28"/>
          <w:shd w:val="clear" w:color="auto" w:fill="FFFF00"/>
        </w:rPr>
      </w:pPr>
      <w:r w:rsidRPr="006434C2">
        <w:rPr>
          <w:rFonts w:eastAsia="Calibri"/>
          <w:b/>
          <w:sz w:val="28"/>
          <w:szCs w:val="28"/>
        </w:rPr>
        <w:t>В АНТИКОРРУПЦИОННУЮ ПОЛИТИКУ</w:t>
      </w:r>
    </w:p>
    <w:p w:rsidR="006434C2" w:rsidRPr="006434C2" w:rsidRDefault="006434C2" w:rsidP="006434C2">
      <w:pPr>
        <w:jc w:val="center"/>
        <w:rPr>
          <w:b/>
          <w:sz w:val="28"/>
          <w:szCs w:val="28"/>
        </w:rPr>
      </w:pPr>
      <w:r w:rsidRPr="006434C2">
        <w:rPr>
          <w:b/>
          <w:sz w:val="28"/>
          <w:szCs w:val="28"/>
        </w:rPr>
        <w:t>Акционерного общества «Комиавиатранс»</w:t>
      </w:r>
    </w:p>
    <w:p w:rsidR="00E61C9C" w:rsidRPr="006434C2" w:rsidRDefault="00E61C9C">
      <w:pPr>
        <w:rPr>
          <w:sz w:val="28"/>
          <w:szCs w:val="28"/>
        </w:rPr>
      </w:pPr>
    </w:p>
    <w:p w:rsidR="00F5121A" w:rsidRPr="006434C2" w:rsidRDefault="00F5121A" w:rsidP="00F5121A">
      <w:pPr>
        <w:rPr>
          <w:sz w:val="28"/>
          <w:szCs w:val="28"/>
        </w:rPr>
      </w:pPr>
    </w:p>
    <w:p w:rsidR="00F5121A" w:rsidRDefault="00F5121A" w:rsidP="00F5121A">
      <w:pPr>
        <w:rPr>
          <w:sz w:val="28"/>
          <w:szCs w:val="28"/>
        </w:rPr>
      </w:pPr>
      <w:r w:rsidRPr="006434C2">
        <w:rPr>
          <w:sz w:val="28"/>
          <w:szCs w:val="28"/>
        </w:rPr>
        <w:t xml:space="preserve">Пункта </w:t>
      </w:r>
      <w:r w:rsidR="006434C2" w:rsidRPr="006434C2">
        <w:rPr>
          <w:sz w:val="28"/>
          <w:szCs w:val="28"/>
        </w:rPr>
        <w:t>6.7.</w:t>
      </w:r>
      <w:r w:rsidRPr="006434C2">
        <w:rPr>
          <w:sz w:val="28"/>
          <w:szCs w:val="28"/>
        </w:rPr>
        <w:t xml:space="preserve"> </w:t>
      </w:r>
      <w:r w:rsidR="006434C2" w:rsidRPr="006434C2">
        <w:rPr>
          <w:sz w:val="28"/>
          <w:szCs w:val="28"/>
        </w:rPr>
        <w:t xml:space="preserve">Антикоррупционной политики </w:t>
      </w:r>
      <w:r w:rsidRPr="006434C2">
        <w:rPr>
          <w:sz w:val="28"/>
          <w:szCs w:val="28"/>
        </w:rPr>
        <w:t>изложить в следующей редакции:</w:t>
      </w:r>
    </w:p>
    <w:p w:rsidR="006434C2" w:rsidRDefault="006434C2" w:rsidP="00F5121A">
      <w:pPr>
        <w:rPr>
          <w:sz w:val="28"/>
          <w:szCs w:val="28"/>
        </w:rPr>
      </w:pPr>
    </w:p>
    <w:p w:rsidR="006434C2" w:rsidRPr="006434C2" w:rsidRDefault="006434C2" w:rsidP="006434C2">
      <w:pPr>
        <w:ind w:firstLine="709"/>
        <w:jc w:val="both"/>
        <w:rPr>
          <w:bCs/>
          <w:noProof/>
          <w:sz w:val="28"/>
          <w:szCs w:val="28"/>
        </w:rPr>
      </w:pPr>
      <w:r w:rsidRPr="006434C2">
        <w:rPr>
          <w:noProof/>
          <w:sz w:val="28"/>
          <w:szCs w:val="28"/>
        </w:rPr>
        <w:t xml:space="preserve">«6.7. </w:t>
      </w:r>
      <w:r w:rsidRPr="006434C2">
        <w:rPr>
          <w:bCs/>
          <w:noProof/>
          <w:sz w:val="28"/>
          <w:szCs w:val="28"/>
        </w:rPr>
        <w:t xml:space="preserve">Порядок представления </w:t>
      </w:r>
      <w:r w:rsidRPr="006434C2">
        <w:rPr>
          <w:bCs/>
          <w:sz w:val="28"/>
          <w:szCs w:val="28"/>
        </w:rPr>
        <w:t>Декларации о наличии (отсутствии) конфликта интересов:</w:t>
      </w:r>
    </w:p>
    <w:p w:rsidR="006434C2" w:rsidRPr="006434C2" w:rsidRDefault="006434C2" w:rsidP="006434C2">
      <w:pPr>
        <w:ind w:firstLine="709"/>
        <w:jc w:val="both"/>
        <w:rPr>
          <w:bCs/>
          <w:sz w:val="28"/>
          <w:szCs w:val="28"/>
        </w:rPr>
      </w:pPr>
      <w:r w:rsidRPr="006434C2">
        <w:rPr>
          <w:noProof/>
          <w:sz w:val="28"/>
          <w:szCs w:val="28"/>
        </w:rPr>
        <w:t xml:space="preserve"> 6.7.1. </w:t>
      </w:r>
      <w:r w:rsidRPr="006434C2">
        <w:rPr>
          <w:bCs/>
          <w:sz w:val="28"/>
          <w:szCs w:val="28"/>
        </w:rPr>
        <w:t xml:space="preserve">Работники, замещающие должности, включенные в перечень должностей в Обществе, подверженных коррупционным рискам, для которых при проведении оценки коррупционных рисков степень риска определена как высокая, ежегодно в срок </w:t>
      </w:r>
      <w:r w:rsidRPr="006434C2">
        <w:rPr>
          <w:sz w:val="28"/>
          <w:szCs w:val="28"/>
          <w:shd w:val="clear" w:color="auto" w:fill="FFFFFF"/>
        </w:rPr>
        <w:t xml:space="preserve">до 30 апреля года, следующего за </w:t>
      </w:r>
      <w:proofErr w:type="gramStart"/>
      <w:r w:rsidRPr="006434C2">
        <w:rPr>
          <w:sz w:val="28"/>
          <w:szCs w:val="28"/>
          <w:shd w:val="clear" w:color="auto" w:fill="FFFFFF"/>
        </w:rPr>
        <w:t>отчетным</w:t>
      </w:r>
      <w:proofErr w:type="gramEnd"/>
      <w:r w:rsidRPr="006434C2">
        <w:rPr>
          <w:sz w:val="28"/>
          <w:szCs w:val="28"/>
          <w:shd w:val="clear" w:color="auto" w:fill="FFFFFF"/>
        </w:rPr>
        <w:t xml:space="preserve">, </w:t>
      </w:r>
      <w:r w:rsidRPr="006434C2">
        <w:rPr>
          <w:bCs/>
          <w:sz w:val="28"/>
          <w:szCs w:val="28"/>
        </w:rPr>
        <w:t xml:space="preserve">заполняют и сдают Ответственному лицу декларацию, о наличии (отсутствии) конфликта интересов по форме согласно приложению 2 к Антикоррупционной политике (далее – Декларация о конфликте интересов), </w:t>
      </w:r>
      <w:r w:rsidRPr="006434C2">
        <w:rPr>
          <w:sz w:val="28"/>
          <w:szCs w:val="28"/>
          <w:shd w:val="clear" w:color="auto" w:fill="FFFFFF"/>
        </w:rPr>
        <w:t>за период с 1 января по 31 декабря отчетного года включительно.</w:t>
      </w:r>
    </w:p>
    <w:p w:rsidR="006434C2" w:rsidRPr="006434C2" w:rsidRDefault="006434C2" w:rsidP="006434C2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6434C2">
        <w:rPr>
          <w:bCs/>
          <w:sz w:val="28"/>
          <w:szCs w:val="28"/>
        </w:rPr>
        <w:t>6.7.2. Работник</w:t>
      </w:r>
      <w:r w:rsidRPr="006434C2">
        <w:rPr>
          <w:sz w:val="28"/>
          <w:szCs w:val="28"/>
        </w:rPr>
        <w:t xml:space="preserve"> может представить уточненные сведения в течение одного месяца после окончания срока представления сведений, а именно в срок до 31 мая года, следующего </w:t>
      </w:r>
      <w:proofErr w:type="gramStart"/>
      <w:r w:rsidRPr="006434C2">
        <w:rPr>
          <w:sz w:val="28"/>
          <w:szCs w:val="28"/>
        </w:rPr>
        <w:t>за</w:t>
      </w:r>
      <w:proofErr w:type="gramEnd"/>
      <w:r w:rsidRPr="006434C2">
        <w:rPr>
          <w:sz w:val="28"/>
          <w:szCs w:val="28"/>
        </w:rPr>
        <w:t xml:space="preserve"> отчетным.</w:t>
      </w:r>
      <w:bookmarkStart w:id="2" w:name="100125"/>
      <w:bookmarkEnd w:id="2"/>
      <w:r w:rsidRPr="006434C2">
        <w:rPr>
          <w:sz w:val="28"/>
          <w:szCs w:val="28"/>
        </w:rPr>
        <w:t xml:space="preserve"> Представление уточненных сведений предусматривает повторное представление только сведений о доходах, на себя и членов семьи работника, в которых не отражены или не полностью отражены какие-либо сведения, либо имеются ошибки».</w:t>
      </w:r>
    </w:p>
    <w:p w:rsidR="006434C2" w:rsidRPr="006434C2" w:rsidRDefault="006434C2" w:rsidP="00F5121A">
      <w:pPr>
        <w:rPr>
          <w:sz w:val="28"/>
          <w:szCs w:val="28"/>
        </w:rPr>
      </w:pPr>
    </w:p>
    <w:p w:rsidR="00F5121A" w:rsidRPr="00657B86" w:rsidRDefault="00F5121A" w:rsidP="00F5121A">
      <w:pPr>
        <w:rPr>
          <w:b/>
        </w:rPr>
      </w:pPr>
    </w:p>
    <w:sectPr w:rsidR="00F5121A" w:rsidRPr="00657B86" w:rsidSect="00E61C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0E8"/>
    <w:multiLevelType w:val="hybridMultilevel"/>
    <w:tmpl w:val="0BB4443A"/>
    <w:lvl w:ilvl="0" w:tplc="FFFFFFFF">
      <w:start w:val="1"/>
      <w:numFmt w:val="decimal"/>
      <w:lvlText w:val="%1)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4034"/>
    <w:multiLevelType w:val="hybridMultilevel"/>
    <w:tmpl w:val="AE6CF43A"/>
    <w:lvl w:ilvl="0" w:tplc="FFFFFFFF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9C"/>
    <w:rsid w:val="00015A91"/>
    <w:rsid w:val="000225B2"/>
    <w:rsid w:val="00042424"/>
    <w:rsid w:val="00047B8D"/>
    <w:rsid w:val="000520DD"/>
    <w:rsid w:val="00060B57"/>
    <w:rsid w:val="00064F85"/>
    <w:rsid w:val="00083611"/>
    <w:rsid w:val="000867D2"/>
    <w:rsid w:val="00092A89"/>
    <w:rsid w:val="000A6E6E"/>
    <w:rsid w:val="000B1DDD"/>
    <w:rsid w:val="000B5B32"/>
    <w:rsid w:val="000B5BCE"/>
    <w:rsid w:val="000B7B33"/>
    <w:rsid w:val="000C271D"/>
    <w:rsid w:val="000C2CEB"/>
    <w:rsid w:val="000F35F1"/>
    <w:rsid w:val="001008CC"/>
    <w:rsid w:val="00135922"/>
    <w:rsid w:val="00143E52"/>
    <w:rsid w:val="0014654C"/>
    <w:rsid w:val="00150D3A"/>
    <w:rsid w:val="00155153"/>
    <w:rsid w:val="0015671A"/>
    <w:rsid w:val="00156987"/>
    <w:rsid w:val="001829E2"/>
    <w:rsid w:val="001B113F"/>
    <w:rsid w:val="001D5FAC"/>
    <w:rsid w:val="001D65FB"/>
    <w:rsid w:val="001E03A1"/>
    <w:rsid w:val="001F0F40"/>
    <w:rsid w:val="001F295E"/>
    <w:rsid w:val="00240CCD"/>
    <w:rsid w:val="00242BD7"/>
    <w:rsid w:val="00250D13"/>
    <w:rsid w:val="00262398"/>
    <w:rsid w:val="002933EA"/>
    <w:rsid w:val="00294D6B"/>
    <w:rsid w:val="00297259"/>
    <w:rsid w:val="002977D4"/>
    <w:rsid w:val="002A1384"/>
    <w:rsid w:val="002C16F4"/>
    <w:rsid w:val="002D16E5"/>
    <w:rsid w:val="002D607B"/>
    <w:rsid w:val="002D7A08"/>
    <w:rsid w:val="00303E4D"/>
    <w:rsid w:val="00305F8A"/>
    <w:rsid w:val="00307D57"/>
    <w:rsid w:val="00317C81"/>
    <w:rsid w:val="0032342D"/>
    <w:rsid w:val="00326861"/>
    <w:rsid w:val="00335833"/>
    <w:rsid w:val="0035288F"/>
    <w:rsid w:val="00353753"/>
    <w:rsid w:val="00371398"/>
    <w:rsid w:val="003851B9"/>
    <w:rsid w:val="0038541D"/>
    <w:rsid w:val="00394B87"/>
    <w:rsid w:val="003B044F"/>
    <w:rsid w:val="003C5B07"/>
    <w:rsid w:val="003C713B"/>
    <w:rsid w:val="003C7A4E"/>
    <w:rsid w:val="003F5576"/>
    <w:rsid w:val="00405F77"/>
    <w:rsid w:val="00413348"/>
    <w:rsid w:val="004236F1"/>
    <w:rsid w:val="00460763"/>
    <w:rsid w:val="00497DB0"/>
    <w:rsid w:val="004A0B17"/>
    <w:rsid w:val="004A35B2"/>
    <w:rsid w:val="004F2B30"/>
    <w:rsid w:val="004F2D23"/>
    <w:rsid w:val="004F691C"/>
    <w:rsid w:val="005031E3"/>
    <w:rsid w:val="00503A94"/>
    <w:rsid w:val="0052159C"/>
    <w:rsid w:val="00522068"/>
    <w:rsid w:val="00530CDE"/>
    <w:rsid w:val="00535916"/>
    <w:rsid w:val="00562EFD"/>
    <w:rsid w:val="00565148"/>
    <w:rsid w:val="005853DF"/>
    <w:rsid w:val="005A7256"/>
    <w:rsid w:val="005B136F"/>
    <w:rsid w:val="005F0575"/>
    <w:rsid w:val="00610BAC"/>
    <w:rsid w:val="006140F6"/>
    <w:rsid w:val="006217B8"/>
    <w:rsid w:val="00626112"/>
    <w:rsid w:val="00626738"/>
    <w:rsid w:val="006434C2"/>
    <w:rsid w:val="00647417"/>
    <w:rsid w:val="00652DEB"/>
    <w:rsid w:val="00653156"/>
    <w:rsid w:val="00653602"/>
    <w:rsid w:val="00657B86"/>
    <w:rsid w:val="00661E4E"/>
    <w:rsid w:val="006A3FA0"/>
    <w:rsid w:val="006E0719"/>
    <w:rsid w:val="006E32BE"/>
    <w:rsid w:val="006F64A3"/>
    <w:rsid w:val="00700A34"/>
    <w:rsid w:val="0070571B"/>
    <w:rsid w:val="00730944"/>
    <w:rsid w:val="007514E4"/>
    <w:rsid w:val="00751650"/>
    <w:rsid w:val="00753F76"/>
    <w:rsid w:val="00755C27"/>
    <w:rsid w:val="00757A8C"/>
    <w:rsid w:val="00774AC3"/>
    <w:rsid w:val="00781318"/>
    <w:rsid w:val="00784303"/>
    <w:rsid w:val="0079226D"/>
    <w:rsid w:val="00793BE5"/>
    <w:rsid w:val="007B3283"/>
    <w:rsid w:val="007C2DD5"/>
    <w:rsid w:val="007C2E0C"/>
    <w:rsid w:val="007D36FE"/>
    <w:rsid w:val="007D5D49"/>
    <w:rsid w:val="007F1512"/>
    <w:rsid w:val="00806E5E"/>
    <w:rsid w:val="008220BB"/>
    <w:rsid w:val="008345D8"/>
    <w:rsid w:val="00845B7D"/>
    <w:rsid w:val="008534E4"/>
    <w:rsid w:val="00863F81"/>
    <w:rsid w:val="0088297E"/>
    <w:rsid w:val="008836BF"/>
    <w:rsid w:val="008955BD"/>
    <w:rsid w:val="008A73BB"/>
    <w:rsid w:val="008B1BD7"/>
    <w:rsid w:val="008B22B9"/>
    <w:rsid w:val="008B2FE3"/>
    <w:rsid w:val="008B75F7"/>
    <w:rsid w:val="008E5127"/>
    <w:rsid w:val="008E5938"/>
    <w:rsid w:val="008F1B5B"/>
    <w:rsid w:val="00907D7B"/>
    <w:rsid w:val="0091289F"/>
    <w:rsid w:val="00914ED5"/>
    <w:rsid w:val="0092100B"/>
    <w:rsid w:val="00923963"/>
    <w:rsid w:val="00923A5D"/>
    <w:rsid w:val="00927A46"/>
    <w:rsid w:val="00937F71"/>
    <w:rsid w:val="00940025"/>
    <w:rsid w:val="009524A5"/>
    <w:rsid w:val="0095274D"/>
    <w:rsid w:val="00953D3A"/>
    <w:rsid w:val="00994B38"/>
    <w:rsid w:val="009A086F"/>
    <w:rsid w:val="009A4865"/>
    <w:rsid w:val="009F4281"/>
    <w:rsid w:val="00A02987"/>
    <w:rsid w:val="00A04A0E"/>
    <w:rsid w:val="00A13545"/>
    <w:rsid w:val="00A141FC"/>
    <w:rsid w:val="00A63B77"/>
    <w:rsid w:val="00A6725C"/>
    <w:rsid w:val="00A720F6"/>
    <w:rsid w:val="00A95F46"/>
    <w:rsid w:val="00AC030B"/>
    <w:rsid w:val="00AC206A"/>
    <w:rsid w:val="00AC47A6"/>
    <w:rsid w:val="00AC50A1"/>
    <w:rsid w:val="00AD59A2"/>
    <w:rsid w:val="00AE2A7C"/>
    <w:rsid w:val="00AE425F"/>
    <w:rsid w:val="00AE7163"/>
    <w:rsid w:val="00AE7633"/>
    <w:rsid w:val="00AF7367"/>
    <w:rsid w:val="00B0357A"/>
    <w:rsid w:val="00B305E2"/>
    <w:rsid w:val="00B334F7"/>
    <w:rsid w:val="00B435E4"/>
    <w:rsid w:val="00B643CD"/>
    <w:rsid w:val="00B65965"/>
    <w:rsid w:val="00B74142"/>
    <w:rsid w:val="00B820E2"/>
    <w:rsid w:val="00B87696"/>
    <w:rsid w:val="00B9041D"/>
    <w:rsid w:val="00B91B08"/>
    <w:rsid w:val="00B93129"/>
    <w:rsid w:val="00BC2F19"/>
    <w:rsid w:val="00BD0547"/>
    <w:rsid w:val="00BF29C3"/>
    <w:rsid w:val="00C05822"/>
    <w:rsid w:val="00C13C84"/>
    <w:rsid w:val="00C21E9C"/>
    <w:rsid w:val="00C33044"/>
    <w:rsid w:val="00C33BC3"/>
    <w:rsid w:val="00C8171F"/>
    <w:rsid w:val="00C849EB"/>
    <w:rsid w:val="00C94359"/>
    <w:rsid w:val="00CA0471"/>
    <w:rsid w:val="00CC5C8C"/>
    <w:rsid w:val="00CC6AD1"/>
    <w:rsid w:val="00CD0662"/>
    <w:rsid w:val="00D11DE1"/>
    <w:rsid w:val="00D146AB"/>
    <w:rsid w:val="00D26321"/>
    <w:rsid w:val="00D55E19"/>
    <w:rsid w:val="00D57F8C"/>
    <w:rsid w:val="00D67FD9"/>
    <w:rsid w:val="00D74568"/>
    <w:rsid w:val="00D773F7"/>
    <w:rsid w:val="00D872BC"/>
    <w:rsid w:val="00D95135"/>
    <w:rsid w:val="00DC2BEB"/>
    <w:rsid w:val="00DE5EC5"/>
    <w:rsid w:val="00DF7469"/>
    <w:rsid w:val="00E0399B"/>
    <w:rsid w:val="00E04CFA"/>
    <w:rsid w:val="00E11C0F"/>
    <w:rsid w:val="00E50B73"/>
    <w:rsid w:val="00E61C9C"/>
    <w:rsid w:val="00E645E1"/>
    <w:rsid w:val="00E768A8"/>
    <w:rsid w:val="00E806ED"/>
    <w:rsid w:val="00E85D1D"/>
    <w:rsid w:val="00EB1738"/>
    <w:rsid w:val="00EB7D1D"/>
    <w:rsid w:val="00EC2116"/>
    <w:rsid w:val="00EC5F50"/>
    <w:rsid w:val="00ED68FC"/>
    <w:rsid w:val="00EE34A0"/>
    <w:rsid w:val="00F1157A"/>
    <w:rsid w:val="00F2080E"/>
    <w:rsid w:val="00F218F6"/>
    <w:rsid w:val="00F50FC4"/>
    <w:rsid w:val="00F5121A"/>
    <w:rsid w:val="00F6129C"/>
    <w:rsid w:val="00F6132C"/>
    <w:rsid w:val="00F670F7"/>
    <w:rsid w:val="00FA23B8"/>
    <w:rsid w:val="00FA505F"/>
    <w:rsid w:val="00FB670E"/>
    <w:rsid w:val="00FB6FB1"/>
    <w:rsid w:val="00FC417E"/>
    <w:rsid w:val="00FE2DA1"/>
    <w:rsid w:val="00FF5407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1C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1C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АхмадеевАФ</dc:creator>
  <cp:lastModifiedBy>АхмадеевАФ</cp:lastModifiedBy>
  <cp:revision>11</cp:revision>
  <dcterms:created xsi:type="dcterms:W3CDTF">2022-11-22T12:26:00Z</dcterms:created>
  <dcterms:modified xsi:type="dcterms:W3CDTF">2022-12-02T08:12:00Z</dcterms:modified>
</cp:coreProperties>
</file>